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FF5" w:rsidRDefault="00A34FF5" w:rsidP="00A34F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Письмо № 317 от 13 марта 2026 года</w:t>
      </w:r>
    </w:p>
    <w:p w:rsidR="00A34FF5" w:rsidRDefault="00A34FF5" w:rsidP="00A34FF5">
      <w:pPr>
        <w:pStyle w:val="a3"/>
        <w:tabs>
          <w:tab w:val="left" w:pos="2449"/>
        </w:tabs>
        <w:ind w:left="17" w:right="3" w:firstLine="905"/>
        <w:jc w:val="both"/>
        <w:rPr>
          <w:b/>
        </w:rPr>
      </w:pPr>
      <w:r>
        <w:rPr>
          <w:b/>
          <w:color w:val="0F0F0F"/>
        </w:rPr>
        <w:t xml:space="preserve">О проведении </w:t>
      </w:r>
      <w:proofErr w:type="gramStart"/>
      <w:r>
        <w:rPr>
          <w:b/>
          <w:color w:val="0F0F0F"/>
        </w:rPr>
        <w:t>Интернет-конференции</w:t>
      </w:r>
      <w:proofErr w:type="gramEnd"/>
      <w:r>
        <w:rPr>
          <w:b/>
          <w:color w:val="0F0F0F"/>
        </w:rPr>
        <w:t xml:space="preserve"> </w:t>
      </w:r>
      <w:r>
        <w:rPr>
          <w:b/>
        </w:rPr>
        <w:t xml:space="preserve">«Качество </w:t>
      </w:r>
      <w:r>
        <w:rPr>
          <w:b/>
          <w:color w:val="0F0F0F"/>
        </w:rPr>
        <w:t xml:space="preserve">математического </w:t>
      </w:r>
      <w:r>
        <w:rPr>
          <w:b/>
          <w:color w:val="161616"/>
        </w:rPr>
        <w:t xml:space="preserve">и </w:t>
      </w:r>
      <w:r>
        <w:rPr>
          <w:b/>
          <w:color w:val="0F0F0F"/>
        </w:rPr>
        <w:t xml:space="preserve">естественно-научного </w:t>
      </w:r>
      <w:r>
        <w:rPr>
          <w:b/>
        </w:rPr>
        <w:t xml:space="preserve">образования </w:t>
      </w:r>
      <w:r>
        <w:rPr>
          <w:b/>
          <w:color w:val="0C0C0C"/>
        </w:rPr>
        <w:t xml:space="preserve">детей </w:t>
      </w:r>
      <w:r>
        <w:rPr>
          <w:b/>
        </w:rPr>
        <w:t xml:space="preserve">дошкольного </w:t>
      </w:r>
      <w:r>
        <w:rPr>
          <w:b/>
          <w:color w:val="161616"/>
        </w:rPr>
        <w:t xml:space="preserve">и </w:t>
      </w:r>
      <w:r>
        <w:rPr>
          <w:b/>
        </w:rPr>
        <w:t xml:space="preserve">младшего </w:t>
      </w:r>
      <w:r>
        <w:rPr>
          <w:b/>
          <w:color w:val="0F0F0F"/>
        </w:rPr>
        <w:t xml:space="preserve">школьного </w:t>
      </w:r>
      <w:r>
        <w:rPr>
          <w:b/>
        </w:rPr>
        <w:t xml:space="preserve">возраста: </w:t>
      </w:r>
      <w:r>
        <w:rPr>
          <w:b/>
          <w:color w:val="0F0F0F"/>
        </w:rPr>
        <w:t>опыт,</w:t>
      </w:r>
      <w:r>
        <w:rPr>
          <w:b/>
          <w:color w:val="0F0F0F"/>
          <w:spacing w:val="-2"/>
        </w:rPr>
        <w:t xml:space="preserve"> </w:t>
      </w:r>
      <w:r>
        <w:rPr>
          <w:b/>
          <w:color w:val="0F0F0F"/>
        </w:rPr>
        <w:t xml:space="preserve">проблем, </w:t>
      </w:r>
      <w:r>
        <w:rPr>
          <w:b/>
        </w:rPr>
        <w:t>перспективы.</w:t>
      </w:r>
    </w:p>
    <w:p w:rsidR="00A34FF5" w:rsidRDefault="00A34FF5" w:rsidP="00A34FF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Руководителям ОО</w:t>
      </w:r>
    </w:p>
    <w:p w:rsidR="00A34FF5" w:rsidRDefault="00A34FF5" w:rsidP="00A34FF5">
      <w:pPr>
        <w:pStyle w:val="a3"/>
        <w:tabs>
          <w:tab w:val="left" w:pos="2449"/>
        </w:tabs>
        <w:spacing w:line="360" w:lineRule="auto"/>
        <w:ind w:left="17" w:right="3" w:firstLine="905"/>
        <w:jc w:val="both"/>
      </w:pPr>
      <w:r>
        <w:rPr>
          <w:color w:val="0F0F0F"/>
        </w:rPr>
        <w:t xml:space="preserve">Доводим </w:t>
      </w:r>
      <w:r>
        <w:rPr>
          <w:color w:val="161616"/>
        </w:rPr>
        <w:t xml:space="preserve">до вашего </w:t>
      </w:r>
      <w:r>
        <w:t xml:space="preserve">сведения, </w:t>
      </w:r>
      <w:r>
        <w:rPr>
          <w:color w:val="111111"/>
        </w:rPr>
        <w:t>что</w:t>
      </w:r>
      <w:r>
        <w:rPr>
          <w:color w:val="111111"/>
          <w:spacing w:val="40"/>
        </w:rPr>
        <w:t xml:space="preserve"> </w:t>
      </w:r>
      <w:r>
        <w:rPr>
          <w:color w:val="242424"/>
        </w:rPr>
        <w:t xml:space="preserve">ГБУ </w:t>
      </w:r>
      <w:r>
        <w:rPr>
          <w:color w:val="1C1C1C"/>
        </w:rPr>
        <w:t xml:space="preserve">ДПО </w:t>
      </w:r>
      <w:r>
        <w:rPr>
          <w:color w:val="0C0C0C"/>
        </w:rPr>
        <w:t xml:space="preserve">«Ставропольский </w:t>
      </w:r>
      <w:r>
        <w:rPr>
          <w:color w:val="0F0F0F"/>
        </w:rPr>
        <w:t xml:space="preserve">краевой институт развития образования, повышения </w:t>
      </w:r>
      <w:r>
        <w:t xml:space="preserve">квалификации </w:t>
      </w:r>
      <w:r>
        <w:rPr>
          <w:color w:val="1D1D1D"/>
        </w:rPr>
        <w:t xml:space="preserve">и </w:t>
      </w:r>
      <w:r>
        <w:t xml:space="preserve">переподготовки </w:t>
      </w:r>
      <w:r>
        <w:rPr>
          <w:color w:val="151515"/>
        </w:rPr>
        <w:t xml:space="preserve">работников </w:t>
      </w:r>
      <w:r>
        <w:rPr>
          <w:color w:val="0F0F0F"/>
        </w:rPr>
        <w:t xml:space="preserve">образования» </w:t>
      </w:r>
      <w:r>
        <w:rPr>
          <w:color w:val="2A2A2A"/>
        </w:rPr>
        <w:t xml:space="preserve">с </w:t>
      </w:r>
      <w:r>
        <w:rPr>
          <w:color w:val="242424"/>
        </w:rPr>
        <w:t xml:space="preserve">2 </w:t>
      </w:r>
      <w:r>
        <w:rPr>
          <w:color w:val="0F0F0F"/>
        </w:rPr>
        <w:t xml:space="preserve">марта </w:t>
      </w:r>
      <w:r>
        <w:rPr>
          <w:color w:val="161616"/>
        </w:rPr>
        <w:t xml:space="preserve">по 30 </w:t>
      </w:r>
      <w:r>
        <w:t xml:space="preserve">апреля </w:t>
      </w:r>
      <w:r>
        <w:rPr>
          <w:color w:val="0C0C0C"/>
        </w:rPr>
        <w:t xml:space="preserve">2026 </w:t>
      </w:r>
      <w:r>
        <w:t xml:space="preserve">года </w:t>
      </w:r>
      <w:r>
        <w:rPr>
          <w:color w:val="0F0F0F"/>
        </w:rPr>
        <w:t xml:space="preserve">проводит </w:t>
      </w:r>
      <w:r>
        <w:rPr>
          <w:color w:val="0F0F0F"/>
          <w:spacing w:val="-2"/>
        </w:rPr>
        <w:t>Региональную</w:t>
      </w:r>
      <w:r>
        <w:rPr>
          <w:color w:val="0F0F0F"/>
        </w:rPr>
        <w:tab/>
      </w:r>
      <w:r>
        <w:rPr>
          <w:color w:val="131313"/>
        </w:rPr>
        <w:t xml:space="preserve">педагогическую </w:t>
      </w:r>
      <w:r>
        <w:rPr>
          <w:color w:val="0F0F0F"/>
        </w:rPr>
        <w:t xml:space="preserve">Интернет-конференцию </w:t>
      </w:r>
      <w:r>
        <w:t xml:space="preserve">«Качество </w:t>
      </w:r>
      <w:r>
        <w:rPr>
          <w:color w:val="0F0F0F"/>
        </w:rPr>
        <w:t xml:space="preserve">математического </w:t>
      </w:r>
      <w:r>
        <w:rPr>
          <w:color w:val="161616"/>
        </w:rPr>
        <w:t xml:space="preserve">и </w:t>
      </w:r>
      <w:proofErr w:type="gramStart"/>
      <w:r>
        <w:rPr>
          <w:color w:val="0F0F0F"/>
        </w:rPr>
        <w:t>естественно-научного</w:t>
      </w:r>
      <w:proofErr w:type="gramEnd"/>
      <w:r>
        <w:rPr>
          <w:color w:val="0F0F0F"/>
        </w:rPr>
        <w:t xml:space="preserve"> </w:t>
      </w:r>
      <w:r>
        <w:t xml:space="preserve">образования </w:t>
      </w:r>
      <w:r>
        <w:rPr>
          <w:color w:val="0C0C0C"/>
        </w:rPr>
        <w:t xml:space="preserve">детей </w:t>
      </w:r>
      <w:r>
        <w:t xml:space="preserve">дошкольного </w:t>
      </w:r>
      <w:r>
        <w:rPr>
          <w:color w:val="161616"/>
        </w:rPr>
        <w:t xml:space="preserve">и </w:t>
      </w:r>
      <w:r>
        <w:t xml:space="preserve">младшего </w:t>
      </w:r>
      <w:r>
        <w:rPr>
          <w:color w:val="0F0F0F"/>
        </w:rPr>
        <w:t xml:space="preserve">школьного </w:t>
      </w:r>
      <w:r>
        <w:t xml:space="preserve">возраста: </w:t>
      </w:r>
      <w:r>
        <w:rPr>
          <w:color w:val="0F0F0F"/>
        </w:rPr>
        <w:t>опыт,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 xml:space="preserve">проблем, </w:t>
      </w:r>
      <w:r>
        <w:t>перспективы».</w:t>
      </w:r>
    </w:p>
    <w:p w:rsidR="00A34FF5" w:rsidRDefault="00A34FF5" w:rsidP="00A34FF5">
      <w:pPr>
        <w:pStyle w:val="a3"/>
        <w:spacing w:before="16" w:line="360" w:lineRule="auto"/>
        <w:ind w:left="18" w:right="26" w:firstLine="562"/>
        <w:jc w:val="both"/>
      </w:pPr>
      <w:r>
        <w:rPr>
          <w:color w:val="1D1D1D"/>
        </w:rPr>
        <w:t xml:space="preserve">В </w:t>
      </w:r>
      <w:r>
        <w:rPr>
          <w:color w:val="131313"/>
        </w:rPr>
        <w:t>рамках</w:t>
      </w:r>
      <w:r>
        <w:rPr>
          <w:color w:val="131313"/>
          <w:spacing w:val="40"/>
        </w:rPr>
        <w:t xml:space="preserve"> </w:t>
      </w:r>
      <w:r>
        <w:t xml:space="preserve">конференции </w:t>
      </w:r>
      <w:r>
        <w:rPr>
          <w:color w:val="161616"/>
        </w:rPr>
        <w:t xml:space="preserve">предусмотрена работа </w:t>
      </w:r>
      <w:r>
        <w:t xml:space="preserve">секций </w:t>
      </w:r>
      <w:r>
        <w:rPr>
          <w:color w:val="262626"/>
        </w:rPr>
        <w:t xml:space="preserve">в </w:t>
      </w:r>
      <w:r>
        <w:rPr>
          <w:color w:val="0C0C0C"/>
        </w:rPr>
        <w:t xml:space="preserve">форме публикации </w:t>
      </w:r>
      <w:r>
        <w:t xml:space="preserve">докладов. </w:t>
      </w:r>
      <w:r>
        <w:rPr>
          <w:color w:val="161616"/>
        </w:rPr>
        <w:t xml:space="preserve">Все </w:t>
      </w:r>
      <w:r>
        <w:rPr>
          <w:color w:val="151515"/>
        </w:rPr>
        <w:t xml:space="preserve">участники </w:t>
      </w:r>
      <w:r>
        <w:rPr>
          <w:color w:val="0F0F0F"/>
        </w:rPr>
        <w:t xml:space="preserve">конференции </w:t>
      </w:r>
      <w:r>
        <w:rPr>
          <w:color w:val="161616"/>
        </w:rPr>
        <w:t xml:space="preserve">получат </w:t>
      </w:r>
      <w:r>
        <w:rPr>
          <w:color w:val="0F0F0F"/>
        </w:rPr>
        <w:t xml:space="preserve">электронный </w:t>
      </w:r>
      <w:r>
        <w:t xml:space="preserve">сертификат. </w:t>
      </w:r>
      <w:r>
        <w:rPr>
          <w:color w:val="0F0F0F"/>
        </w:rPr>
        <w:t xml:space="preserve">Подробная </w:t>
      </w:r>
      <w:r>
        <w:t xml:space="preserve">информация </w:t>
      </w:r>
      <w:r>
        <w:rPr>
          <w:color w:val="0F0F0F"/>
        </w:rPr>
        <w:t>представлена</w:t>
      </w:r>
      <w:r>
        <w:rPr>
          <w:color w:val="0F0F0F"/>
          <w:spacing w:val="38"/>
        </w:rPr>
        <w:t xml:space="preserve"> </w:t>
      </w:r>
      <w:r>
        <w:rPr>
          <w:color w:val="1C1C1C"/>
        </w:rPr>
        <w:t>в</w:t>
      </w:r>
      <w:r>
        <w:rPr>
          <w:color w:val="1C1C1C"/>
          <w:spacing w:val="-1"/>
        </w:rPr>
        <w:t xml:space="preserve"> </w:t>
      </w:r>
      <w:r>
        <w:rPr>
          <w:color w:val="0F0F0F"/>
        </w:rPr>
        <w:t>приложении.</w:t>
      </w:r>
    </w:p>
    <w:p w:rsidR="00A34FF5" w:rsidRDefault="00A34FF5" w:rsidP="00A34FF5">
      <w:pPr>
        <w:pStyle w:val="a3"/>
        <w:spacing w:before="20"/>
        <w:ind w:left="585"/>
        <w:jc w:val="both"/>
      </w:pPr>
      <w:r>
        <w:rPr>
          <w:color w:val="0F0F0F"/>
          <w:spacing w:val="-2"/>
        </w:rPr>
        <w:t>Приложение:</w:t>
      </w:r>
      <w:r>
        <w:rPr>
          <w:color w:val="0F0F0F"/>
          <w:spacing w:val="3"/>
        </w:rPr>
        <w:t xml:space="preserve"> </w:t>
      </w:r>
      <w:r>
        <w:rPr>
          <w:color w:val="1D1D1D"/>
          <w:spacing w:val="-2"/>
        </w:rPr>
        <w:t>в</w:t>
      </w:r>
      <w:r>
        <w:rPr>
          <w:color w:val="1D1D1D"/>
          <w:spacing w:val="-16"/>
        </w:rPr>
        <w:t xml:space="preserve"> </w:t>
      </w:r>
      <w:r>
        <w:rPr>
          <w:spacing w:val="-2"/>
        </w:rPr>
        <w:t>электронном</w:t>
      </w:r>
      <w:r>
        <w:rPr>
          <w:spacing w:val="10"/>
        </w:rPr>
        <w:t xml:space="preserve"> </w:t>
      </w:r>
      <w:r>
        <w:rPr>
          <w:color w:val="151515"/>
          <w:spacing w:val="-2"/>
        </w:rPr>
        <w:t>виде.</w:t>
      </w:r>
    </w:p>
    <w:p w:rsidR="00A34FF5" w:rsidRDefault="00A34FF5" w:rsidP="00A34FF5">
      <w:pPr>
        <w:pStyle w:val="a3"/>
        <w:spacing w:before="48"/>
      </w:pPr>
    </w:p>
    <w:p w:rsidR="00A34FF5" w:rsidRDefault="00A34FF5" w:rsidP="00A34FF5">
      <w:pPr>
        <w:pStyle w:val="a3"/>
        <w:ind w:left="849" w:right="1081"/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:rsidR="00A34FF5" w:rsidRDefault="00A34FF5" w:rsidP="00A34FF5">
      <w:pPr>
        <w:pStyle w:val="a3"/>
        <w:ind w:right="1081"/>
        <w:rPr>
          <w:sz w:val="22"/>
          <w:szCs w:val="22"/>
        </w:rPr>
      </w:pPr>
    </w:p>
    <w:p w:rsidR="00A34FF5" w:rsidRDefault="00A34FF5" w:rsidP="00A34FF5">
      <w:pPr>
        <w:pStyle w:val="a3"/>
        <w:ind w:right="1081"/>
        <w:rPr>
          <w:sz w:val="22"/>
          <w:szCs w:val="22"/>
        </w:rPr>
      </w:pPr>
    </w:p>
    <w:p w:rsidR="00A34FF5" w:rsidRDefault="00A34FF5" w:rsidP="00A34FF5">
      <w:pPr>
        <w:pStyle w:val="a3"/>
        <w:ind w:right="1081"/>
      </w:pPr>
      <w:r>
        <w:rPr>
          <w:sz w:val="22"/>
          <w:szCs w:val="22"/>
        </w:rPr>
        <w:t>.</w:t>
      </w:r>
      <w:r>
        <w:rPr>
          <w:b/>
          <w:color w:val="000000"/>
          <w:sz w:val="24"/>
          <w:szCs w:val="24"/>
        </w:rPr>
        <w:t>Начальник МКУ</w:t>
      </w:r>
    </w:p>
    <w:p w:rsidR="00A34FF5" w:rsidRDefault="00A34FF5" w:rsidP="00A34FF5">
      <w:pPr>
        <w:widowControl w:val="0"/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«Управление образования»: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Х.Исаева</w:t>
      </w:r>
      <w:proofErr w:type="spellEnd"/>
    </w:p>
    <w:p w:rsidR="00A34FF5" w:rsidRDefault="00A34FF5" w:rsidP="00A34FF5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A34FF5" w:rsidRDefault="00A34FF5" w:rsidP="00A34FF5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Испол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::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РашидоваУ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.А</w:t>
      </w:r>
      <w:proofErr w:type="spellEnd"/>
      <w:proofErr w:type="gramEnd"/>
    </w:p>
    <w:p w:rsidR="00A34FF5" w:rsidRDefault="00A34FF5" w:rsidP="00A34FF5">
      <w:pPr>
        <w:spacing w:after="0" w:line="252" w:lineRule="auto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sectPr w:rsidR="00A34FF5">
          <w:pgSz w:w="11910" w:h="16840"/>
          <w:pgMar w:top="1100" w:right="566" w:bottom="5" w:left="1559" w:header="720" w:footer="720" w:gutter="0"/>
          <w:cols w:space="720"/>
        </w:sectPr>
      </w:pPr>
    </w:p>
    <w:p w:rsidR="001033AA" w:rsidRDefault="001033AA">
      <w:bookmarkStart w:id="0" w:name="_GoBack"/>
      <w:bookmarkEnd w:id="0"/>
    </w:p>
    <w:sectPr w:rsidR="00103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FA"/>
    <w:rsid w:val="001033AA"/>
    <w:rsid w:val="007422FA"/>
    <w:rsid w:val="00A3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5"/>
    <w:pPr>
      <w:spacing w:after="160"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A34F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A34FF5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5"/>
    <w:pPr>
      <w:spacing w:after="160"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A34F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A34FF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2026-03-16T08:48:00Z</dcterms:created>
  <dcterms:modified xsi:type="dcterms:W3CDTF">2026-03-16T08:48:00Z</dcterms:modified>
</cp:coreProperties>
</file>